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  <w:r>
        <w:rPr>
          <w:rFonts w:ascii="Arial" w:eastAsia="Arial" w:hAnsi="Arial" w:cs="Arial"/>
          <w:color w:val="auto"/>
          <w:sz w:val="40"/>
        </w:rPr>
        <w:t>ŠKOLNÍ PREVENTIVNÍ PROGRAM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  <w:r>
        <w:rPr>
          <w:rFonts w:ascii="Arial" w:eastAsia="Arial" w:hAnsi="Arial" w:cs="Arial"/>
          <w:color w:val="auto"/>
          <w:sz w:val="40"/>
        </w:rPr>
        <w:t>SOCIÁLNĚ PATOLOGICKÝCH JEVŮ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  <w:r>
        <w:rPr>
          <w:rFonts w:ascii="Arial" w:eastAsia="Arial" w:hAnsi="Arial" w:cs="Arial"/>
          <w:color w:val="auto"/>
          <w:sz w:val="40"/>
        </w:rPr>
        <w:t>Základní škola praktická s.r.o.</w:t>
      </w: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  <w:r>
        <w:rPr>
          <w:rFonts w:ascii="Arial" w:eastAsia="Arial" w:hAnsi="Arial" w:cs="Arial"/>
          <w:color w:val="auto"/>
          <w:sz w:val="40"/>
        </w:rPr>
        <w:t>Krušnohorská 1570</w:t>
      </w: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  <w:r>
        <w:rPr>
          <w:rFonts w:ascii="Arial" w:eastAsia="Arial" w:hAnsi="Arial" w:cs="Arial"/>
          <w:color w:val="auto"/>
          <w:sz w:val="40"/>
        </w:rPr>
        <w:t>Teplice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  <w:r>
        <w:rPr>
          <w:rFonts w:ascii="Arial" w:eastAsia="Arial" w:hAnsi="Arial" w:cs="Arial"/>
          <w:color w:val="auto"/>
          <w:sz w:val="40"/>
        </w:rPr>
        <w:t>Školní rok 2021/2022</w:t>
      </w: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  <w:r>
        <w:rPr>
          <w:rFonts w:ascii="Arial" w:eastAsia="Arial" w:hAnsi="Arial" w:cs="Arial"/>
          <w:color w:val="auto"/>
          <w:sz w:val="40"/>
        </w:rPr>
        <w:t>Ředitelka: Mgr. Ivana Brejchová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  <w:sz w:val="40"/>
        </w:rPr>
      </w:pPr>
      <w:r>
        <w:rPr>
          <w:rFonts w:ascii="Arial" w:eastAsia="Arial" w:hAnsi="Arial" w:cs="Arial"/>
          <w:color w:val="auto"/>
          <w:sz w:val="40"/>
        </w:rPr>
        <w:t>Zpracovala: Mgr. Irena Novotná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</w:pPr>
      <w:r>
        <w:rPr>
          <w:rFonts w:ascii="Arial" w:eastAsia="Arial" w:hAnsi="Arial" w:cs="Arial"/>
          <w:b/>
          <w:bCs/>
          <w:color w:val="auto"/>
          <w:u w:val="single"/>
        </w:rPr>
        <w:lastRenderedPageBreak/>
        <w:t>OBSAH</w:t>
      </w:r>
    </w:p>
    <w:p w:rsidR="00C77BED" w:rsidRDefault="00C77BED">
      <w:pPr>
        <w:pStyle w:val="Standard"/>
        <w:ind w:left="284"/>
        <w:rPr>
          <w:rFonts w:ascii="Arial" w:eastAsia="Arial" w:hAnsi="Arial" w:cs="Arial"/>
          <w:b/>
          <w:bCs/>
          <w:color w:val="auto"/>
          <w:u w:val="single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1. Úvod</w:t>
      </w: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2. Závazné materiály</w:t>
      </w: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3. Naši žáci – rizikové chování</w:t>
      </w: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3. Dlouhodobé a obecné cíle</w:t>
      </w: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4. Cíl minimálního preventivního programu</w:t>
      </w: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5. Tematické bloky v jednotlivých ročnících a předmětech</w:t>
      </w:r>
    </w:p>
    <w:p w:rsidR="00C77BED" w:rsidRDefault="00C77BED">
      <w:pPr>
        <w:pStyle w:val="Standard"/>
        <w:ind w:left="284"/>
        <w:rPr>
          <w:rFonts w:ascii="Arial" w:eastAsia="Arial" w:hAnsi="Arial" w:cs="Arial"/>
          <w:b/>
          <w:bCs/>
          <w:color w:val="auto"/>
        </w:rPr>
      </w:pPr>
    </w:p>
    <w:p w:rsidR="00C77BED" w:rsidRDefault="00B27A04">
      <w:pPr>
        <w:pStyle w:val="Standard"/>
        <w:ind w:left="284"/>
      </w:pPr>
      <w:r>
        <w:rPr>
          <w:rFonts w:ascii="Arial" w:eastAsia="Arial" w:hAnsi="Arial" w:cs="Arial"/>
          <w:color w:val="auto"/>
        </w:rPr>
        <w:t xml:space="preserve">6. </w:t>
      </w:r>
      <w:r>
        <w:rPr>
          <w:rFonts w:ascii="Arial" w:eastAsia="Arial" w:hAnsi="Arial" w:cs="Arial"/>
          <w:color w:val="auto"/>
        </w:rPr>
        <w:t>Preventivní program školy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7. Akce školy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8. Spolupráce s rodiči.                                                                     </w:t>
      </w: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.                                                                                     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</w:pPr>
      <w:r>
        <w:rPr>
          <w:rFonts w:eastAsia="Calibri" w:cs="Calibri"/>
          <w:color w:val="auto"/>
          <w:sz w:val="22"/>
        </w:rPr>
        <w:t xml:space="preserve">     </w:t>
      </w:r>
      <w:r>
        <w:rPr>
          <w:rFonts w:ascii="Arial" w:eastAsia="Arial" w:hAnsi="Arial" w:cs="Arial"/>
          <w:b/>
          <w:bCs/>
          <w:color w:val="auto"/>
          <w:u w:val="single"/>
        </w:rPr>
        <w:t>ÚVOD</w:t>
      </w:r>
    </w:p>
    <w:p w:rsidR="00C77BED" w:rsidRDefault="00C77BED">
      <w:pPr>
        <w:pStyle w:val="Standard"/>
        <w:ind w:left="284"/>
        <w:rPr>
          <w:rFonts w:ascii="Arial" w:eastAsia="Arial" w:hAnsi="Arial" w:cs="Arial"/>
          <w:b/>
          <w:bCs/>
          <w:color w:val="auto"/>
          <w:u w:val="single"/>
        </w:rPr>
      </w:pPr>
    </w:p>
    <w:p w:rsidR="00C77BED" w:rsidRDefault="00B27A04">
      <w:pPr>
        <w:pStyle w:val="Standard"/>
      </w:pPr>
      <w:r>
        <w:rPr>
          <w:rFonts w:eastAsia="Calibri" w:cs="Calibri"/>
          <w:color w:val="auto"/>
          <w:sz w:val="22"/>
        </w:rPr>
        <w:t xml:space="preserve"> </w:t>
      </w:r>
      <w:r>
        <w:rPr>
          <w:rFonts w:ascii="Arial" w:eastAsia="Arial" w:hAnsi="Arial" w:cs="Arial"/>
          <w:color w:val="auto"/>
        </w:rPr>
        <w:t xml:space="preserve">Sociálně </w:t>
      </w:r>
      <w:r>
        <w:rPr>
          <w:rFonts w:ascii="Arial" w:eastAsia="Arial" w:hAnsi="Arial" w:cs="Arial"/>
          <w:color w:val="auto"/>
        </w:rPr>
        <w:t>patologické jevy /zneužívání návykových látek, šikana, vandalismus, agresivita,       závislost na PC, gamblerství, záškoláctví, rasismus/ se vyskytují ve všech vrstvách společnosti. Primární prevenci je důležité zahájit již v době základní školní docházky</w:t>
      </w:r>
      <w:r>
        <w:rPr>
          <w:rFonts w:ascii="Arial" w:eastAsia="Arial" w:hAnsi="Arial" w:cs="Arial"/>
          <w:color w:val="auto"/>
        </w:rPr>
        <w:t>.</w:t>
      </w:r>
    </w:p>
    <w:p w:rsidR="00C77BED" w:rsidRDefault="00B27A04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Primárním cílem programu naší školy je především zvýšení odolnosti našich žáků vůči rizikovému chování.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b/>
          <w:bCs/>
          <w:color w:val="auto"/>
          <w:u w:val="single"/>
        </w:rPr>
      </w:pPr>
      <w:r>
        <w:rPr>
          <w:rFonts w:ascii="Arial" w:eastAsia="Arial" w:hAnsi="Arial" w:cs="Arial"/>
          <w:b/>
          <w:bCs/>
          <w:color w:val="auto"/>
          <w:u w:val="single"/>
        </w:rPr>
        <w:t>ZÁVAZNÉ MATERIÁLY</w:t>
      </w:r>
    </w:p>
    <w:p w:rsidR="00C77BED" w:rsidRDefault="00C77BED">
      <w:pPr>
        <w:pStyle w:val="Standard"/>
        <w:ind w:left="284"/>
        <w:rPr>
          <w:rFonts w:ascii="Arial" w:eastAsia="Arial" w:hAnsi="Arial" w:cs="Arial"/>
          <w:b/>
          <w:bCs/>
          <w:color w:val="auto"/>
          <w:u w:val="single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Škola vytváří MPP jako základní nástroj prevence. Tento preventivní program vychází</w:t>
      </w: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ze Školského zákona a další platné legislati</w:t>
      </w:r>
      <w:r>
        <w:rPr>
          <w:rFonts w:ascii="Arial" w:eastAsia="Arial" w:hAnsi="Arial" w:cs="Arial"/>
          <w:color w:val="auto"/>
        </w:rPr>
        <w:t>vy a dokumentů MŠMT: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numPr>
          <w:ilvl w:val="0"/>
          <w:numId w:val="1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Zákon č.65/2017 Sb. O ochraně zdraví před škodlivými účinky návykových látek</w:t>
      </w:r>
    </w:p>
    <w:p w:rsidR="00C77BED" w:rsidRDefault="00C77BED">
      <w:pPr>
        <w:pStyle w:val="Standard"/>
        <w:ind w:left="-360" w:firstLine="360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  <w:numPr>
          <w:ilvl w:val="0"/>
          <w:numId w:val="1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Metodický pokyn k prevenci šikany 2016 /č. j.211149/2016   </w:t>
      </w:r>
    </w:p>
    <w:p w:rsidR="00C77BED" w:rsidRDefault="00B27A04">
      <w:pPr>
        <w:pStyle w:val="Standard"/>
        <w:numPr>
          <w:ilvl w:val="0"/>
          <w:numId w:val="1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Vyhláška MŠMT č. j. 72/2005 Sb. O poskytování poradenských služeb ve školských</w:t>
      </w:r>
    </w:p>
    <w:p w:rsidR="00C77BED" w:rsidRDefault="00B27A04">
      <w:pPr>
        <w:pStyle w:val="Standard"/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</w:t>
      </w:r>
      <w:r>
        <w:rPr>
          <w:rFonts w:ascii="Arial" w:eastAsia="Arial" w:hAnsi="Arial" w:cs="Arial"/>
          <w:color w:val="auto"/>
        </w:rPr>
        <w:t xml:space="preserve">zařízeních  </w:t>
      </w:r>
    </w:p>
    <w:p w:rsidR="00C77BED" w:rsidRDefault="00B27A04">
      <w:pPr>
        <w:pStyle w:val="Standard"/>
        <w:numPr>
          <w:ilvl w:val="0"/>
          <w:numId w:val="1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Metodické doporučení k primární prevenci rizikového chování u dětí, žáků a       studentů ve školách a školních zařízeních / MŠMT č.j. 21291/ 2010-28 /   </w:t>
      </w:r>
    </w:p>
    <w:p w:rsidR="00C77BED" w:rsidRDefault="00C77BED">
      <w:pPr>
        <w:pStyle w:val="Standard"/>
        <w:ind w:left="-360" w:firstLine="360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-360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-360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-360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-360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  <w:ind w:left="-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lastRenderedPageBreak/>
        <w:t xml:space="preserve">              </w:t>
      </w:r>
    </w:p>
    <w:p w:rsidR="00C77BED" w:rsidRDefault="00B27A04">
      <w:pPr>
        <w:pStyle w:val="Standard"/>
        <w:ind w:left="-360"/>
      </w:pPr>
      <w:r>
        <w:rPr>
          <w:rFonts w:ascii="Arial" w:eastAsia="Arial" w:hAnsi="Arial" w:cs="Arial"/>
          <w:color w:val="auto"/>
        </w:rPr>
        <w:t xml:space="preserve">                </w:t>
      </w:r>
      <w:r>
        <w:rPr>
          <w:rFonts w:ascii="Arial" w:eastAsia="Arial" w:hAnsi="Arial" w:cs="Arial"/>
          <w:b/>
          <w:bCs/>
          <w:color w:val="auto"/>
          <w:u w:val="single"/>
        </w:rPr>
        <w:t>NAŠI ŽÁCI – RIZIKOVÉ CHOVÁNÍ</w:t>
      </w:r>
    </w:p>
    <w:p w:rsidR="00C77BED" w:rsidRDefault="00C77BED">
      <w:pPr>
        <w:pStyle w:val="Standard"/>
        <w:ind w:left="-360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  <w:ind w:left="-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U našich žáků se rizik</w:t>
      </w:r>
      <w:r>
        <w:rPr>
          <w:rFonts w:ascii="Arial" w:eastAsia="Arial" w:hAnsi="Arial" w:cs="Arial"/>
          <w:color w:val="auto"/>
        </w:rPr>
        <w:t>ové chování projevuje zejména v těchto oblastech:</w:t>
      </w:r>
    </w:p>
    <w:p w:rsidR="00C77BED" w:rsidRDefault="00C77BED">
      <w:pPr>
        <w:pStyle w:val="Standard"/>
        <w:ind w:left="-360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  <w:ind w:left="-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- absence pocitu zodpovědnosti za vlastní zdraví</w:t>
      </w:r>
    </w:p>
    <w:p w:rsidR="00C77BED" w:rsidRDefault="00B27A04">
      <w:pPr>
        <w:pStyle w:val="Standard"/>
        <w:ind w:left="-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- mobilní telefony, internet – závislost, rizikové chování</w:t>
      </w:r>
    </w:p>
    <w:p w:rsidR="00C77BED" w:rsidRDefault="00B27A04">
      <w:pPr>
        <w:pStyle w:val="Standard"/>
        <w:ind w:left="-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- nedostatečnost v oblasti sociální komunikace – zaměřit se na schopnost odmítnout,</w:t>
      </w:r>
    </w:p>
    <w:p w:rsidR="00C77BED" w:rsidRDefault="00B27A04">
      <w:pPr>
        <w:pStyle w:val="Standard"/>
        <w:ind w:left="-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naučit se </w:t>
      </w:r>
      <w:r>
        <w:rPr>
          <w:rFonts w:ascii="Arial" w:eastAsia="Arial" w:hAnsi="Arial" w:cs="Arial"/>
          <w:color w:val="auto"/>
        </w:rPr>
        <w:t>říkat „ ne“</w:t>
      </w:r>
    </w:p>
    <w:p w:rsidR="00C77BED" w:rsidRDefault="00B27A04">
      <w:pPr>
        <w:pStyle w:val="Standard"/>
        <w:ind w:left="-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- naivita našich dětí</w:t>
      </w:r>
    </w:p>
    <w:p w:rsidR="00C77BED" w:rsidRDefault="00B27A04">
      <w:pPr>
        <w:pStyle w:val="Standard"/>
        <w:ind w:left="-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- nedostatečnost v oblasti finanční gramotnosti</w:t>
      </w:r>
    </w:p>
    <w:p w:rsidR="00C77BED" w:rsidRDefault="00B27A04">
      <w:pPr>
        <w:pStyle w:val="Standard"/>
        <w:ind w:left="-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- sebeovládání</w:t>
      </w:r>
    </w:p>
    <w:p w:rsidR="00C77BED" w:rsidRDefault="00B27A04">
      <w:pPr>
        <w:pStyle w:val="Standard"/>
        <w:ind w:left="-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- nedostatečná ochrana dětí před tolerovanými návykovými látkami</w:t>
      </w:r>
    </w:p>
    <w:p w:rsidR="00C77BED" w:rsidRDefault="00B27A04">
      <w:pPr>
        <w:pStyle w:val="Standard"/>
        <w:ind w:left="-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- špatné řešení krizových situací                                                             </w:t>
      </w:r>
      <w:r>
        <w:rPr>
          <w:rFonts w:ascii="Arial" w:eastAsia="Arial" w:hAnsi="Arial" w:cs="Arial"/>
          <w:color w:val="auto"/>
        </w:rPr>
        <w:t xml:space="preserve">                                                               </w:t>
      </w:r>
    </w:p>
    <w:p w:rsidR="00C77BED" w:rsidRDefault="00B27A04">
      <w:pPr>
        <w:pStyle w:val="Standard"/>
        <w:ind w:left="-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</w:t>
      </w:r>
    </w:p>
    <w:p w:rsidR="00C77BED" w:rsidRDefault="00C77BED">
      <w:pPr>
        <w:pStyle w:val="Standard"/>
        <w:ind w:left="-360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  <w:ind w:left="-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 </w:t>
      </w:r>
    </w:p>
    <w:p w:rsidR="00C77BED" w:rsidRDefault="00B27A04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                                                                        </w:t>
      </w:r>
    </w:p>
    <w:p w:rsidR="00C77BED" w:rsidRDefault="00B27A04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                                                 </w:t>
      </w:r>
      <w:r>
        <w:rPr>
          <w:rFonts w:ascii="Arial" w:eastAsia="Arial" w:hAnsi="Arial" w:cs="Arial"/>
          <w:color w:val="auto"/>
        </w:rPr>
        <w:t xml:space="preserve">                              </w:t>
      </w:r>
    </w:p>
    <w:p w:rsidR="00C77BED" w:rsidRDefault="00B27A04">
      <w:pPr>
        <w:pStyle w:val="Standard"/>
      </w:pPr>
      <w:r>
        <w:rPr>
          <w:rFonts w:ascii="Arial" w:eastAsia="Arial" w:hAnsi="Arial" w:cs="Arial"/>
          <w:color w:val="auto"/>
        </w:rPr>
        <w:t xml:space="preserve">           </w:t>
      </w:r>
      <w:r>
        <w:rPr>
          <w:rFonts w:ascii="Arial" w:eastAsia="Arial" w:hAnsi="Arial" w:cs="Arial"/>
          <w:b/>
          <w:bCs/>
          <w:color w:val="auto"/>
          <w:u w:val="single"/>
        </w:rPr>
        <w:t xml:space="preserve">DLOUHODOBÉ  A OBECNÉ CÍLE  </w:t>
      </w:r>
      <w:r>
        <w:rPr>
          <w:rFonts w:ascii="Arial" w:eastAsia="Arial" w:hAnsi="Arial" w:cs="Arial"/>
          <w:color w:val="auto"/>
          <w:u w:val="single"/>
        </w:rPr>
        <w:t xml:space="preserve">                                 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numPr>
          <w:ilvl w:val="0"/>
          <w:numId w:val="2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zlepšovat mezilidské vztahy, podporovat vzájemnou pomoc</w:t>
      </w:r>
    </w:p>
    <w:p w:rsidR="00C77BED" w:rsidRDefault="00B27A04">
      <w:pPr>
        <w:pStyle w:val="Standard"/>
        <w:numPr>
          <w:ilvl w:val="0"/>
          <w:numId w:val="2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pěstovat a důsledně vyžadovat zásady slušného chování</w:t>
      </w:r>
    </w:p>
    <w:p w:rsidR="00C77BED" w:rsidRDefault="00B27A04">
      <w:pPr>
        <w:pStyle w:val="Standard"/>
        <w:numPr>
          <w:ilvl w:val="0"/>
          <w:numId w:val="2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cvičit sebeovládání a umění zapojit se a o</w:t>
      </w:r>
      <w:r>
        <w:rPr>
          <w:rFonts w:ascii="Arial" w:eastAsia="Arial" w:hAnsi="Arial" w:cs="Arial"/>
          <w:color w:val="auto"/>
        </w:rPr>
        <w:t>bstát v kolektivu</w:t>
      </w:r>
    </w:p>
    <w:p w:rsidR="00C77BED" w:rsidRDefault="00B27A04">
      <w:pPr>
        <w:pStyle w:val="Standard"/>
        <w:numPr>
          <w:ilvl w:val="0"/>
          <w:numId w:val="2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rozvíjet osobnost žáka, posilovat jeho pozitivní vlastnosti</w:t>
      </w:r>
    </w:p>
    <w:p w:rsidR="00C77BED" w:rsidRDefault="00B27A04">
      <w:pPr>
        <w:pStyle w:val="Standard"/>
        <w:numPr>
          <w:ilvl w:val="0"/>
          <w:numId w:val="2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učit žáky rozlišovat dobré a špatné</w:t>
      </w:r>
    </w:p>
    <w:p w:rsidR="00C77BED" w:rsidRDefault="00B27A04">
      <w:pPr>
        <w:pStyle w:val="Standard"/>
        <w:numPr>
          <w:ilvl w:val="0"/>
          <w:numId w:val="2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seznamovat žáky s nebezpečím návykových látek</w:t>
      </w:r>
    </w:p>
    <w:p w:rsidR="00C77BED" w:rsidRDefault="00B27A04">
      <w:pPr>
        <w:pStyle w:val="Standard"/>
        <w:numPr>
          <w:ilvl w:val="0"/>
          <w:numId w:val="2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aktivní spolupráce s rodiči</w:t>
      </w:r>
    </w:p>
    <w:p w:rsidR="00C77BED" w:rsidRDefault="00C77BED">
      <w:pPr>
        <w:pStyle w:val="Standard"/>
        <w:ind w:left="-360" w:firstLine="360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-360" w:firstLine="360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-360" w:firstLine="360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-360" w:firstLine="360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-360" w:firstLine="360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b/>
          <w:bCs/>
          <w:color w:val="auto"/>
          <w:u w:val="single"/>
        </w:rPr>
      </w:pPr>
      <w:r>
        <w:rPr>
          <w:rFonts w:ascii="Arial" w:eastAsia="Arial" w:hAnsi="Arial" w:cs="Arial"/>
          <w:b/>
          <w:bCs/>
          <w:color w:val="auto"/>
          <w:u w:val="single"/>
        </w:rPr>
        <w:t>CÍL MINIMÁLNÍHO PREVENTIVNÍHO PROGRAMU</w:t>
      </w:r>
    </w:p>
    <w:p w:rsidR="00C77BED" w:rsidRDefault="00C77BED">
      <w:pPr>
        <w:pStyle w:val="Standard"/>
        <w:ind w:left="284"/>
        <w:rPr>
          <w:rFonts w:ascii="Arial" w:eastAsia="Arial" w:hAnsi="Arial" w:cs="Arial"/>
          <w:b/>
          <w:bCs/>
          <w:color w:val="auto"/>
          <w:u w:val="single"/>
        </w:rPr>
      </w:pPr>
    </w:p>
    <w:p w:rsidR="00C77BED" w:rsidRDefault="00B27A04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Hlavními cíli je vést</w:t>
      </w:r>
      <w:r>
        <w:rPr>
          <w:rFonts w:ascii="Arial" w:eastAsia="Arial" w:hAnsi="Arial" w:cs="Arial"/>
          <w:color w:val="auto"/>
        </w:rPr>
        <w:t xml:space="preserve"> naše žáky k odpovědnosti za vlastní chování a způsob života:</w:t>
      </w:r>
    </w:p>
    <w:p w:rsidR="00C77BED" w:rsidRDefault="00C77BED">
      <w:pPr>
        <w:pStyle w:val="Standard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</w:pPr>
      <w:r>
        <w:rPr>
          <w:rFonts w:ascii="Arial" w:eastAsia="Arial" w:hAnsi="Arial" w:cs="Arial"/>
          <w:b/>
          <w:bCs/>
          <w:color w:val="auto"/>
        </w:rPr>
        <w:t xml:space="preserve">. </w:t>
      </w:r>
      <w:r>
        <w:rPr>
          <w:rFonts w:ascii="Arial" w:eastAsia="Arial" w:hAnsi="Arial" w:cs="Arial"/>
          <w:color w:val="auto"/>
        </w:rPr>
        <w:t>s posílenou duševní odolností vůči stresu, negativním zážitkům a vlivům</w:t>
      </w:r>
    </w:p>
    <w:p w:rsidR="00C77BED" w:rsidRDefault="00B27A04">
      <w:pPr>
        <w:pStyle w:val="Standard"/>
      </w:pPr>
      <w:r>
        <w:rPr>
          <w:rFonts w:ascii="Arial" w:eastAsia="Arial" w:hAnsi="Arial" w:cs="Arial"/>
          <w:b/>
          <w:bCs/>
          <w:color w:val="auto"/>
        </w:rPr>
        <w:t xml:space="preserve">. </w:t>
      </w:r>
      <w:r>
        <w:rPr>
          <w:rFonts w:ascii="Arial" w:eastAsia="Arial" w:hAnsi="Arial" w:cs="Arial"/>
          <w:color w:val="auto"/>
        </w:rPr>
        <w:t>schopné objektivně vnímat sebe sama a okolní svět</w:t>
      </w:r>
    </w:p>
    <w:p w:rsidR="00C77BED" w:rsidRDefault="00B27A04">
      <w:pPr>
        <w:pStyle w:val="Standard"/>
      </w:pPr>
      <w:r>
        <w:rPr>
          <w:rFonts w:ascii="Arial" w:eastAsia="Arial" w:hAnsi="Arial" w:cs="Arial"/>
          <w:b/>
          <w:bCs/>
          <w:color w:val="auto"/>
        </w:rPr>
        <w:t xml:space="preserve">. </w:t>
      </w:r>
      <w:r>
        <w:rPr>
          <w:rFonts w:ascii="Arial" w:eastAsia="Arial" w:hAnsi="Arial" w:cs="Arial"/>
          <w:color w:val="auto"/>
        </w:rPr>
        <w:t>schopné odhalit a účinně se bránit manipulacím</w:t>
      </w:r>
    </w:p>
    <w:p w:rsidR="00C77BED" w:rsidRDefault="00B27A04">
      <w:pPr>
        <w:pStyle w:val="Standard"/>
      </w:pPr>
      <w:r>
        <w:rPr>
          <w:rFonts w:ascii="Arial" w:eastAsia="Arial" w:hAnsi="Arial" w:cs="Arial"/>
          <w:b/>
          <w:bCs/>
          <w:color w:val="auto"/>
        </w:rPr>
        <w:t xml:space="preserve">. </w:t>
      </w:r>
      <w:r>
        <w:rPr>
          <w:rFonts w:ascii="Arial" w:eastAsia="Arial" w:hAnsi="Arial" w:cs="Arial"/>
          <w:color w:val="auto"/>
        </w:rPr>
        <w:t xml:space="preserve">schopné v rámci </w:t>
      </w:r>
      <w:r>
        <w:rPr>
          <w:rFonts w:ascii="Arial" w:eastAsia="Arial" w:hAnsi="Arial" w:cs="Arial"/>
          <w:color w:val="auto"/>
        </w:rPr>
        <w:t>svých možností umět přizpůsobit své chování krizové situaci</w:t>
      </w:r>
    </w:p>
    <w:p w:rsidR="00C77BED" w:rsidRDefault="00B27A04">
      <w:pPr>
        <w:pStyle w:val="Standard"/>
      </w:pPr>
      <w:r>
        <w:rPr>
          <w:rFonts w:ascii="Arial" w:eastAsia="Arial" w:hAnsi="Arial" w:cs="Arial"/>
          <w:b/>
          <w:bCs/>
          <w:color w:val="auto"/>
        </w:rPr>
        <w:t xml:space="preserve">. </w:t>
      </w:r>
      <w:r>
        <w:rPr>
          <w:rFonts w:ascii="Arial" w:eastAsia="Arial" w:hAnsi="Arial" w:cs="Arial"/>
          <w:color w:val="auto"/>
        </w:rPr>
        <w:t>schopné řešit, případně schopné nalézt pomoc při řešení problémů</w:t>
      </w:r>
    </w:p>
    <w:p w:rsidR="00C77BED" w:rsidRDefault="00B27A04">
      <w:pPr>
        <w:pStyle w:val="Standard"/>
      </w:pPr>
      <w:r>
        <w:rPr>
          <w:rFonts w:ascii="Arial" w:eastAsia="Arial" w:hAnsi="Arial" w:cs="Arial"/>
          <w:b/>
          <w:bCs/>
          <w:color w:val="auto"/>
        </w:rPr>
        <w:t xml:space="preserve">. </w:t>
      </w:r>
      <w:r>
        <w:rPr>
          <w:rFonts w:ascii="Arial" w:eastAsia="Arial" w:hAnsi="Arial" w:cs="Arial"/>
          <w:color w:val="auto"/>
        </w:rPr>
        <w:t>s vyhraněným negativním vztahem k návykovým látkám</w:t>
      </w:r>
    </w:p>
    <w:p w:rsidR="00C77BED" w:rsidRDefault="00B27A04">
      <w:pPr>
        <w:pStyle w:val="Standard"/>
      </w:pPr>
      <w:r>
        <w:rPr>
          <w:rFonts w:ascii="Arial" w:eastAsia="Arial" w:hAnsi="Arial" w:cs="Arial"/>
          <w:b/>
          <w:bCs/>
          <w:color w:val="auto"/>
        </w:rPr>
        <w:t xml:space="preserve">. </w:t>
      </w:r>
      <w:r>
        <w:rPr>
          <w:rFonts w:ascii="Arial" w:eastAsia="Arial" w:hAnsi="Arial" w:cs="Arial"/>
          <w:color w:val="auto"/>
        </w:rPr>
        <w:t>s představou o svém budoucím životě a životním stylu</w:t>
      </w:r>
    </w:p>
    <w:p w:rsidR="00C77BED" w:rsidRDefault="00C77BED">
      <w:pPr>
        <w:pStyle w:val="Standard"/>
        <w:rPr>
          <w:rFonts w:ascii="Arial" w:eastAsia="Arial" w:hAnsi="Arial" w:cs="Arial"/>
          <w:b/>
          <w:bCs/>
          <w:color w:val="auto"/>
          <w:u w:val="single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</w:t>
      </w:r>
    </w:p>
    <w:p w:rsidR="00C77BED" w:rsidRDefault="00C77BED">
      <w:pPr>
        <w:pStyle w:val="Standard"/>
        <w:rPr>
          <w:rFonts w:ascii="Arial" w:eastAsia="Arial" w:hAnsi="Arial" w:cs="Arial"/>
          <w:b/>
          <w:color w:val="auto"/>
          <w:u w:val="single"/>
        </w:rPr>
      </w:pPr>
    </w:p>
    <w:p w:rsidR="00C77BED" w:rsidRDefault="00C77BED">
      <w:pPr>
        <w:pStyle w:val="Standard"/>
        <w:rPr>
          <w:rFonts w:ascii="Arial" w:eastAsia="Arial" w:hAnsi="Arial" w:cs="Arial"/>
          <w:b/>
          <w:color w:val="auto"/>
          <w:u w:val="single"/>
        </w:rPr>
      </w:pPr>
    </w:p>
    <w:p w:rsidR="00C77BED" w:rsidRDefault="00C77BED">
      <w:pPr>
        <w:pStyle w:val="Standard"/>
        <w:rPr>
          <w:rFonts w:ascii="Arial" w:eastAsia="Arial" w:hAnsi="Arial" w:cs="Arial"/>
          <w:b/>
          <w:color w:val="auto"/>
          <w:u w:val="single"/>
        </w:rPr>
      </w:pPr>
    </w:p>
    <w:p w:rsidR="00C77BED" w:rsidRDefault="00B27A04">
      <w:pPr>
        <w:pStyle w:val="Standard"/>
      </w:pPr>
      <w:r>
        <w:rPr>
          <w:rFonts w:ascii="Arial" w:eastAsia="Arial" w:hAnsi="Arial" w:cs="Arial"/>
          <w:b/>
          <w:color w:val="auto"/>
          <w:u w:val="single"/>
        </w:rPr>
        <w:lastRenderedPageBreak/>
        <w:t xml:space="preserve">PREVENTIVNÍ </w:t>
      </w:r>
      <w:r>
        <w:rPr>
          <w:rFonts w:ascii="Arial" w:eastAsia="Arial" w:hAnsi="Arial" w:cs="Arial"/>
          <w:b/>
          <w:color w:val="auto"/>
          <w:u w:val="single"/>
        </w:rPr>
        <w:t>PROGRAM – TEMATICKÉ BLOKY V JEDNOTLIVÝCH PŘEDMĚTECH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Aktivity školy v rámci minimálního preventivního programu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Tematické bloky v jednotlivých ročnících a předmětech</w:t>
      </w: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Primární prevenci zařadíme na 1. a 2. stupni do následujících předmětů:</w:t>
      </w: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 </w:t>
      </w:r>
      <w:r>
        <w:rPr>
          <w:rFonts w:ascii="Arial" w:eastAsia="Arial" w:hAnsi="Arial" w:cs="Arial"/>
          <w:color w:val="auto"/>
        </w:rPr>
        <w:t xml:space="preserve">                                                                                                      </w:t>
      </w:r>
    </w:p>
    <w:p w:rsidR="00C77BED" w:rsidRDefault="00B27A04">
      <w:pPr>
        <w:pStyle w:val="Standard"/>
        <w:numPr>
          <w:ilvl w:val="0"/>
          <w:numId w:val="3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Prvouka                                                </w:t>
      </w:r>
    </w:p>
    <w:p w:rsidR="00C77BED" w:rsidRDefault="00B27A04">
      <w:pPr>
        <w:pStyle w:val="Standard"/>
        <w:numPr>
          <w:ilvl w:val="0"/>
          <w:numId w:val="3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Přírodověda</w:t>
      </w:r>
    </w:p>
    <w:p w:rsidR="00C77BED" w:rsidRDefault="00B27A04">
      <w:pPr>
        <w:pStyle w:val="Standard"/>
        <w:numPr>
          <w:ilvl w:val="0"/>
          <w:numId w:val="3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Vlastivěda                                                    </w:t>
      </w:r>
    </w:p>
    <w:p w:rsidR="00C77BED" w:rsidRDefault="00B27A04">
      <w:pPr>
        <w:pStyle w:val="Standard"/>
        <w:numPr>
          <w:ilvl w:val="0"/>
          <w:numId w:val="3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Přírodopis, chemie</w:t>
      </w:r>
    </w:p>
    <w:p w:rsidR="00C77BED" w:rsidRDefault="00B27A04">
      <w:pPr>
        <w:pStyle w:val="Standard"/>
        <w:numPr>
          <w:ilvl w:val="0"/>
          <w:numId w:val="3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Výchova k občanství</w:t>
      </w:r>
    </w:p>
    <w:p w:rsidR="00C77BED" w:rsidRDefault="00B27A04">
      <w:pPr>
        <w:pStyle w:val="Standard"/>
        <w:numPr>
          <w:ilvl w:val="0"/>
          <w:numId w:val="3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Výchova ke zdraví</w:t>
      </w:r>
    </w:p>
    <w:p w:rsidR="00C77BED" w:rsidRDefault="00B27A04">
      <w:pPr>
        <w:pStyle w:val="Standard"/>
        <w:numPr>
          <w:ilvl w:val="0"/>
          <w:numId w:val="3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Český jazyk</w:t>
      </w:r>
    </w:p>
    <w:p w:rsidR="00C77BED" w:rsidRDefault="00B27A04">
      <w:pPr>
        <w:pStyle w:val="Standard"/>
        <w:numPr>
          <w:ilvl w:val="0"/>
          <w:numId w:val="3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Tělesná výchova</w:t>
      </w:r>
    </w:p>
    <w:p w:rsidR="00C77BED" w:rsidRDefault="00B27A04">
      <w:pPr>
        <w:pStyle w:val="Standard"/>
        <w:ind w:left="72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                            </w:t>
      </w:r>
    </w:p>
    <w:p w:rsidR="00C77BED" w:rsidRDefault="00C77BED">
      <w:pPr>
        <w:pStyle w:val="Standard"/>
        <w:ind w:left="720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</w:pPr>
      <w:r>
        <w:rPr>
          <w:rFonts w:eastAsia="Calibri" w:cs="Calibri"/>
          <w:color w:val="auto"/>
          <w:sz w:val="22"/>
        </w:rPr>
        <w:t xml:space="preserve">      </w:t>
      </w:r>
      <w:r>
        <w:rPr>
          <w:rFonts w:ascii="Arial" w:eastAsia="Arial" w:hAnsi="Arial" w:cs="Arial"/>
          <w:color w:val="auto"/>
        </w:rPr>
        <w:t>V 1. – 5. ročníku budou vybraná témata nenásilně zařazena do výuky.</w:t>
      </w: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Učitelé témata přizpůsobí skupině žáků, neboť děti dobře znají a </w:t>
      </w:r>
      <w:r>
        <w:rPr>
          <w:rFonts w:ascii="Arial" w:eastAsia="Arial" w:hAnsi="Arial" w:cs="Arial"/>
          <w:color w:val="auto"/>
        </w:rPr>
        <w:t>vědí, na kterou problematiku se nejvíce zaměřit. Základem preventivního programu na prvním stupni bude rozvíjení schopností komunikace, prodiskutovat své problémy a vyjadřovat své názory v komunitním kruhu třídy.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V 6. -9. Ročníku bude primární prevence in</w:t>
      </w:r>
      <w:r>
        <w:rPr>
          <w:rFonts w:ascii="Arial" w:eastAsia="Arial" w:hAnsi="Arial" w:cs="Arial"/>
          <w:color w:val="auto"/>
        </w:rPr>
        <w:t>tenzivnější. Bude jasně zaměřena proti zneužívání návykových látek, šikaně, zásadám slušného chování a zdravému životnímu stylu.</w:t>
      </w:r>
    </w:p>
    <w:p w:rsidR="00C77BED" w:rsidRDefault="00B27A04">
      <w:pPr>
        <w:pStyle w:val="Standard"/>
        <w:ind w:left="100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                        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Předmět - PRVOUKA,VLASTIVĚDA, PŘÍRODOVĚDA</w:t>
      </w: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</w:t>
      </w: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Zdravotní rizika pití alkoholu a ko</w:t>
      </w:r>
      <w:r>
        <w:rPr>
          <w:rFonts w:ascii="Arial" w:eastAsia="Arial" w:hAnsi="Arial" w:cs="Arial"/>
          <w:color w:val="auto"/>
        </w:rPr>
        <w:t>uření, odmítání návykových látek, na koho se mám obrátit, když mám problém, správné mytí rukou, důležitá telefonní čísla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Předmět - VÝCHOVA K OBČANSTVÍ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Soustavné vzdělávání v oblasti zdravého životního stylu, občanská, právní a estetická výchova.</w:t>
      </w: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Upevněn</w:t>
      </w:r>
      <w:r>
        <w:rPr>
          <w:rFonts w:ascii="Arial" w:eastAsia="Arial" w:hAnsi="Arial" w:cs="Arial"/>
          <w:color w:val="auto"/>
        </w:rPr>
        <w:t>í základních norem společenského chování, postojů a způsobů chování. Seznámení se zákonem o rodině a Úmluvou o právech dítěte.</w:t>
      </w: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Velkou pozornost věnovat problematice šikany, patologickým jevům.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bookmarkStart w:id="0" w:name="_GoBack"/>
      <w:bookmarkEnd w:id="0"/>
      <w:r>
        <w:rPr>
          <w:rFonts w:ascii="Arial" w:eastAsia="Arial" w:hAnsi="Arial" w:cs="Arial"/>
          <w:color w:val="auto"/>
        </w:rPr>
        <w:lastRenderedPageBreak/>
        <w:t>Předmět – CHEMIE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Poskytuje žákům základní soubor poznatků</w:t>
      </w:r>
      <w:r>
        <w:rPr>
          <w:rFonts w:ascii="Arial" w:eastAsia="Arial" w:hAnsi="Arial" w:cs="Arial"/>
          <w:color w:val="auto"/>
        </w:rPr>
        <w:t xml:space="preserve"> o chemických látkách, jevech a zákonitostech. Informuje o nepříznivých ekologických, zdravotních účincích některých prvků a skupin látek s důrazem na drogovou závislost.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Předmět - ČESKÝ JAZYK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Prostřednictvím literárně-výchovných činností se podílet na</w:t>
      </w:r>
      <w:r>
        <w:rPr>
          <w:rFonts w:ascii="Arial" w:eastAsia="Arial" w:hAnsi="Arial" w:cs="Arial"/>
          <w:color w:val="auto"/>
        </w:rPr>
        <w:t xml:space="preserve"> utváření názorů, postojů, zájmů a vkusu žáků. Rozvíjet u žáků schopnost prožitku z uměleckého díla.                             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Předmět - TĚLESNÁ VÝCHOVA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Přispívá k všestrannému a harmonickému rozvoji žáků a k upevňování zdraví rozvojem pohybových dov</w:t>
      </w:r>
      <w:r>
        <w:rPr>
          <w:rFonts w:ascii="Arial" w:eastAsia="Arial" w:hAnsi="Arial" w:cs="Arial"/>
          <w:color w:val="auto"/>
        </w:rPr>
        <w:t>edností a vědomostí tvořících součást tělesné kultury a formování pozitivních vlastností osobnosti. Rozvíjí kladné postoje k pohybové aktivitě ve smyslu celoživotní orientace na zdravý způsob života.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Předmět – PŘÍRODOPIS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Seznamuje žáky se současnými p</w:t>
      </w:r>
      <w:r>
        <w:rPr>
          <w:rFonts w:ascii="Arial" w:eastAsia="Arial" w:hAnsi="Arial" w:cs="Arial"/>
          <w:color w:val="auto"/>
        </w:rPr>
        <w:t>oznatky péče o životní prostředí, vede k úctě k životu, k pochopení prostředí pro život.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</w:pP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b/>
          <w:color w:val="auto"/>
          <w:u w:val="single"/>
        </w:rPr>
        <w:t>AKCE ŠKOLY VE ŠKOLNÍM ROCE 2021/2022</w:t>
      </w:r>
    </w:p>
    <w:p w:rsidR="00C77BED" w:rsidRDefault="00C77BED">
      <w:pPr>
        <w:pStyle w:val="Standard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Akce školy budou realizovány za příznivé epidemiologické situace v ČR</w:t>
      </w:r>
    </w:p>
    <w:p w:rsidR="00C77BED" w:rsidRDefault="00C77BED">
      <w:pPr>
        <w:pStyle w:val="Standard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dle nabídky návštěva muzea v Teplicích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dle </w:t>
      </w:r>
      <w:r>
        <w:rPr>
          <w:rFonts w:ascii="Arial" w:eastAsia="Arial" w:hAnsi="Arial" w:cs="Arial"/>
          <w:color w:val="auto"/>
        </w:rPr>
        <w:t>nabídky návštěvy filmových a divadelních představení, výstav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volba povolání - 9. ročník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vánoční besídka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sportovní den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sportovní soutěže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projektový den – Dopravní výchova – 1. stupeň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projekty ze zeměpisu 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besedy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návštěva Planetária, návštěva knihovny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lastRenderedPageBreak/>
        <w:t>školní</w:t>
      </w:r>
      <w:r>
        <w:rPr>
          <w:rFonts w:ascii="Arial" w:eastAsia="Arial" w:hAnsi="Arial" w:cs="Arial"/>
          <w:color w:val="auto"/>
        </w:rPr>
        <w:t xml:space="preserve"> výlety a exkurze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planeta Země 3000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výtvarná soutěž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spolupráce s DDM Teplice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spolupráce s Eurocentrem Ústí nad Labem</w:t>
      </w:r>
    </w:p>
    <w:p w:rsidR="00C77BED" w:rsidRDefault="00B27A04">
      <w:pPr>
        <w:pStyle w:val="Standard"/>
        <w:numPr>
          <w:ilvl w:val="0"/>
          <w:numId w:val="4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ochrana životního prostředí – třídění odpadu, šetření elektrickou energií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                                                 </w:t>
      </w:r>
      <w:r>
        <w:rPr>
          <w:rFonts w:ascii="Arial" w:eastAsia="Arial" w:hAnsi="Arial" w:cs="Arial"/>
          <w:color w:val="auto"/>
        </w:rPr>
        <w:t xml:space="preserve">                                                           </w:t>
      </w:r>
    </w:p>
    <w:p w:rsidR="00C77BED" w:rsidRDefault="00B27A04">
      <w:pPr>
        <w:pStyle w:val="Standard"/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                                                                                                                                     </w:t>
      </w:r>
    </w:p>
    <w:p w:rsidR="00C77BED" w:rsidRDefault="00B27A04">
      <w:pPr>
        <w:pStyle w:val="Standard"/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                                </w:t>
      </w:r>
      <w:r>
        <w:rPr>
          <w:rFonts w:ascii="Arial" w:eastAsia="Arial" w:hAnsi="Arial" w:cs="Arial"/>
          <w:color w:val="auto"/>
        </w:rPr>
        <w:t xml:space="preserve">                                                                                                </w:t>
      </w:r>
    </w:p>
    <w:p w:rsidR="00C77BED" w:rsidRDefault="00B27A04">
      <w:pPr>
        <w:pStyle w:val="Standard"/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                                                          </w:t>
      </w:r>
    </w:p>
    <w:p w:rsidR="00C77BED" w:rsidRDefault="00B27A04">
      <w:pPr>
        <w:pStyle w:val="Standard"/>
        <w:ind w:left="284"/>
      </w:pPr>
      <w:r>
        <w:rPr>
          <w:rFonts w:ascii="Arial" w:eastAsia="Arial" w:hAnsi="Arial" w:cs="Arial"/>
          <w:color w:val="auto"/>
        </w:rPr>
        <w:t xml:space="preserve">       </w:t>
      </w:r>
      <w:r>
        <w:rPr>
          <w:rFonts w:ascii="Arial" w:eastAsia="Arial" w:hAnsi="Arial" w:cs="Arial"/>
          <w:b/>
          <w:bCs/>
          <w:color w:val="auto"/>
          <w:u w:val="single"/>
        </w:rPr>
        <w:t>SPOLUPRÁCE S RODIČI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numPr>
          <w:ilvl w:val="0"/>
          <w:numId w:val="5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seznámit rodiče s minimálním preventivním programem </w:t>
      </w:r>
      <w:r>
        <w:rPr>
          <w:rFonts w:ascii="Arial" w:eastAsia="Arial" w:hAnsi="Arial" w:cs="Arial"/>
          <w:color w:val="auto"/>
        </w:rPr>
        <w:t>školy</w:t>
      </w:r>
    </w:p>
    <w:p w:rsidR="00C77BED" w:rsidRDefault="00B27A04">
      <w:pPr>
        <w:pStyle w:val="Standard"/>
        <w:numPr>
          <w:ilvl w:val="0"/>
          <w:numId w:val="5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na třídních schůzkách informovat o záměrech a způsobech realizace programu, rodiče informovat pomocí žákovské knížky, mailu nebo telefonicky</w:t>
      </w:r>
    </w:p>
    <w:p w:rsidR="00C77BED" w:rsidRDefault="00C77BED">
      <w:pPr>
        <w:pStyle w:val="Standard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numPr>
          <w:ilvl w:val="0"/>
          <w:numId w:val="6"/>
        </w:numPr>
        <w:ind w:left="-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sledovat vývoj sociálních vztahů mezi žáky – naslouchat signálům od žáků i rodičů, které by mohly vést k odh</w:t>
      </w:r>
      <w:r>
        <w:rPr>
          <w:rFonts w:ascii="Arial" w:eastAsia="Arial" w:hAnsi="Arial" w:cs="Arial"/>
          <w:color w:val="auto"/>
        </w:rPr>
        <w:t>alování sociálně patologických jevů</w:t>
      </w:r>
    </w:p>
    <w:p w:rsidR="00C77BED" w:rsidRDefault="00C77BED">
      <w:pPr>
        <w:pStyle w:val="Standard"/>
        <w:rPr>
          <w:rFonts w:eastAsia="Calibri" w:cs="Calibri"/>
          <w:color w:val="auto"/>
          <w:sz w:val="22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- průběžně řešit s rodiči omluvenou absenci žáků</w:t>
      </w: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B27A04">
      <w:pPr>
        <w:pStyle w:val="Standard"/>
        <w:ind w:left="284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12. 9. 2021                                                   Zpracovala: Novotná</w:t>
      </w: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ascii="Arial" w:eastAsia="Arial" w:hAnsi="Arial" w:cs="Arial"/>
          <w:color w:val="auto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ind w:left="284"/>
        <w:rPr>
          <w:rFonts w:eastAsia="Calibri" w:cs="Calibri"/>
          <w:color w:val="auto"/>
          <w:sz w:val="22"/>
        </w:rPr>
      </w:pPr>
    </w:p>
    <w:p w:rsidR="00C77BED" w:rsidRDefault="00C77BED">
      <w:pPr>
        <w:pStyle w:val="Standard"/>
        <w:tabs>
          <w:tab w:val="left" w:pos="5600"/>
        </w:tabs>
        <w:rPr>
          <w:rFonts w:eastAsia="Calibri" w:cs="Calibri"/>
          <w:color w:val="auto"/>
          <w:sz w:val="22"/>
        </w:rPr>
      </w:pPr>
    </w:p>
    <w:sectPr w:rsidR="00C77BED" w:rsidSect="00C77BE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04" w:rsidRDefault="00B27A04" w:rsidP="00C77BED">
      <w:r>
        <w:separator/>
      </w:r>
    </w:p>
  </w:endnote>
  <w:endnote w:type="continuationSeparator" w:id="0">
    <w:p w:rsidR="00B27A04" w:rsidRDefault="00B27A04" w:rsidP="00C77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04" w:rsidRDefault="00B27A04" w:rsidP="00C77BED">
      <w:r w:rsidRPr="00C77BED">
        <w:separator/>
      </w:r>
    </w:p>
  </w:footnote>
  <w:footnote w:type="continuationSeparator" w:id="0">
    <w:p w:rsidR="00B27A04" w:rsidRDefault="00B27A04" w:rsidP="00C77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256"/>
    <w:multiLevelType w:val="multilevel"/>
    <w:tmpl w:val="FCF86C3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6E7548F"/>
    <w:multiLevelType w:val="multilevel"/>
    <w:tmpl w:val="82D245A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5206F46"/>
    <w:multiLevelType w:val="multilevel"/>
    <w:tmpl w:val="31D65E2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8340F6"/>
    <w:multiLevelType w:val="multilevel"/>
    <w:tmpl w:val="A4CA5E94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E985444"/>
    <w:multiLevelType w:val="multilevel"/>
    <w:tmpl w:val="E3EC7D2A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9EF4E1D"/>
    <w:multiLevelType w:val="multilevel"/>
    <w:tmpl w:val="DE589B6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BED"/>
    <w:rsid w:val="00B27A04"/>
    <w:rsid w:val="00C552A8"/>
    <w:rsid w:val="00C7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77BED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77BED"/>
    <w:pPr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1125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</cp:lastModifiedBy>
  <cp:revision>2</cp:revision>
  <dcterms:created xsi:type="dcterms:W3CDTF">2021-11-01T11:21:00Z</dcterms:created>
  <dcterms:modified xsi:type="dcterms:W3CDTF">2021-11-01T11:21:00Z</dcterms:modified>
</cp:coreProperties>
</file>